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0"/>
        <w:gridCol w:w="479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года</w:t>
            </w:r>
          </w:p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мин.</w:t>
            </w:r>
          </w:p>
        </w:tc>
      </w:tr>
    </w:tbl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 судьи судебного участка №6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- 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2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3rplc-6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307-2806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ч.1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ст.7.27 КоАП РФ в отношении </w:t>
      </w:r>
      <w:r>
        <w:rPr>
          <w:rStyle w:val="cat-FIOgrp-14rplc-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25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0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2rplc-1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3rplc-1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не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анее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привлекавшейся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однородные правонарушения: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постановлением мирового судьи судебного участка №3 Ханты-Мансийского судебного района от 11.12.2024 по ч.1 ст.7.27 КоАП РФ к штрафу в размере </w:t>
      </w:r>
      <w:r>
        <w:rPr>
          <w:rStyle w:val="cat-Sumgrp-17rplc-14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(постановление не исполнено);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№3 Ханты-Мансийского судебного района от 16.12.2024 по ч.1 ст.7.27 КоАП РФ к штрафу в размере </w:t>
      </w:r>
      <w:r>
        <w:rPr>
          <w:rStyle w:val="cat-Sumgrp-17rplc-1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(постановление не исполнено)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Style w:val="cat-FIOgrp-13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находясь в помещении магазина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>», расположенного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4rplc-2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путем свободного доступа, из корыстных побуждений тайно похитил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товарно-материальные ценности, принадлежащие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Альфа-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sz w:val="25"/>
          <w:szCs w:val="25"/>
        </w:rPr>
        <w:t>водку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Лесная </w:t>
      </w:r>
      <w:r>
        <w:rPr>
          <w:rFonts w:ascii="Times New Roman" w:eastAsia="Times New Roman" w:hAnsi="Times New Roman" w:cs="Times New Roman"/>
          <w:sz w:val="25"/>
          <w:szCs w:val="25"/>
        </w:rPr>
        <w:t>Мороша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</w:t>
      </w:r>
      <w:r>
        <w:rPr>
          <w:rFonts w:ascii="Times New Roman" w:eastAsia="Times New Roman" w:hAnsi="Times New Roman" w:cs="Times New Roman"/>
          <w:sz w:val="25"/>
          <w:szCs w:val="25"/>
        </w:rPr>
        <w:t>минер.воде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объемом 0,5 л.,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количестве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 шт.,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стоимостью </w:t>
      </w:r>
      <w:r>
        <w:rPr>
          <w:rStyle w:val="cat-Sumgrp-18rplc-22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причинив своими действиями </w:t>
      </w:r>
      <w:r>
        <w:rPr>
          <w:rFonts w:ascii="Times New Roman" w:eastAsia="Times New Roman" w:hAnsi="Times New Roman" w:cs="Times New Roman"/>
          <w:sz w:val="25"/>
          <w:szCs w:val="25"/>
        </w:rPr>
        <w:t>ООО «Альфа-</w:t>
      </w:r>
      <w:r>
        <w:rPr>
          <w:rFonts w:ascii="Times New Roman" w:eastAsia="Times New Roman" w:hAnsi="Times New Roman" w:cs="Times New Roman"/>
          <w:sz w:val="25"/>
          <w:szCs w:val="25"/>
        </w:rPr>
        <w:t>М»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материальный ущерб на общую сумму </w:t>
      </w:r>
      <w:r>
        <w:rPr>
          <w:rStyle w:val="cat-Sumgrp-18rplc-24"/>
          <w:rFonts w:ascii="Times New Roman" w:eastAsia="Times New Roman" w:hAnsi="Times New Roman" w:cs="Times New Roman"/>
          <w:sz w:val="25"/>
          <w:szCs w:val="25"/>
        </w:rPr>
        <w:t>сумма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FIOgrp-13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помощью защитника не воспользовал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вину в совершении правонарушения не оспаривал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п</w:t>
      </w:r>
      <w:r>
        <w:rPr>
          <w:rFonts w:ascii="Times New Roman" w:eastAsia="Times New Roman" w:hAnsi="Times New Roman" w:cs="Times New Roman"/>
          <w:sz w:val="25"/>
          <w:szCs w:val="25"/>
        </w:rPr>
        <w:t>ояснил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что 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магазина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>» похитил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водку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содеянном раскаивается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Инвалидности 1 и 2 группы не имеет, не работает.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Представитель потерпевшего </w:t>
      </w:r>
      <w:r>
        <w:rPr>
          <w:rStyle w:val="cat-UserDefinedgrp-29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руководствуясь ч.3 ст.25.2 КоАП РФ, счел возможным рассмотреть дело в отсутствии представителя потерпевшего.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</w:t>
      </w:r>
      <w:r>
        <w:rPr>
          <w:rStyle w:val="cat-FIOgrp-13rplc-2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9rplc-30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</w:t>
      </w:r>
      <w:r>
        <w:rPr>
          <w:rFonts w:ascii="Times New Roman" w:eastAsia="Times New Roman" w:hAnsi="Times New Roman" w:cs="Times New Roman"/>
          <w:sz w:val="25"/>
          <w:szCs w:val="25"/>
        </w:rPr>
        <w:t>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Style w:val="cat-FIOgrp-13rplc-3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хищения из магазина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принадлежащего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Альфа-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исследованными судом доказательствами: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  <w:sz w:val="25"/>
          <w:szCs w:val="25"/>
        </w:rPr>
        <w:t>400430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составленным с участием </w:t>
      </w:r>
      <w:r>
        <w:rPr>
          <w:rStyle w:val="cat-FIOgrp-13rplc-3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>
        <w:rPr>
          <w:rStyle w:val="cat-FIOgrp-13rplc-3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 он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находил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магазине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по </w:t>
      </w:r>
      <w:r>
        <w:rPr>
          <w:rStyle w:val="cat-Addressgrp-5rplc-3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где </w:t>
      </w:r>
      <w:r>
        <w:rPr>
          <w:rFonts w:ascii="Times New Roman" w:eastAsia="Times New Roman" w:hAnsi="Times New Roman" w:cs="Times New Roman"/>
          <w:sz w:val="25"/>
          <w:szCs w:val="25"/>
        </w:rPr>
        <w:t>похитил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одку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Лесная </w:t>
      </w:r>
      <w:r>
        <w:rPr>
          <w:rFonts w:ascii="Times New Roman" w:eastAsia="Times New Roman" w:hAnsi="Times New Roman" w:cs="Times New Roman"/>
          <w:sz w:val="25"/>
          <w:szCs w:val="25"/>
        </w:rPr>
        <w:t>Мороша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 объемом 0,5 л. 1 шт.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магазина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>
        <w:rPr>
          <w:rStyle w:val="cat-UserDefinedgrp-28rplc-4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факту хищения из магазина товарно-материальных ценностей;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-справкой об ущербе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Style w:val="cat-FIOgrp-13rplc-4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19rplc-44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путем кражи, нашла свое подтверждение.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Style w:val="cat-FIOgrp-13rplc-4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ч.1 ст.7.27 КоАП РФ- 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елкое хищение чужого имущества, стоимость которого не превышает </w:t>
      </w:r>
      <w:r>
        <w:rPr>
          <w:rStyle w:val="cat-SumInWordsgrp-19rplc-46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>, путем кражи.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Смягчающим, административную ответственность обстоятельство</w:t>
      </w:r>
      <w:r>
        <w:rPr>
          <w:rFonts w:ascii="Times New Roman" w:eastAsia="Times New Roman" w:hAnsi="Times New Roman" w:cs="Times New Roman"/>
          <w:sz w:val="25"/>
          <w:szCs w:val="25"/>
        </w:rPr>
        <w:t>м, суд признает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5"/>
          <w:szCs w:val="25"/>
        </w:rPr>
        <w:t>является повторное совершение однородного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Назначая административное наказание </w:t>
      </w:r>
      <w:r>
        <w:rPr>
          <w:rStyle w:val="cat-FIOgrp-13rplc-4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и обстоятельства совершенного административного правонарушения против собственности, обстоятельства содеянного, </w:t>
      </w:r>
      <w:r>
        <w:rPr>
          <w:rFonts w:ascii="Times New Roman" w:eastAsia="Times New Roman" w:hAnsi="Times New Roman" w:cs="Times New Roman"/>
          <w:sz w:val="25"/>
          <w:szCs w:val="25"/>
        </w:rPr>
        <w:t>наличие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обстоятельств, отягчающих административную ответственность, личность виновного лица, </w:t>
      </w:r>
      <w:r>
        <w:rPr>
          <w:rFonts w:ascii="Times New Roman" w:eastAsia="Times New Roman" w:hAnsi="Times New Roman" w:cs="Times New Roman"/>
          <w:sz w:val="25"/>
          <w:szCs w:val="25"/>
        </w:rPr>
        <w:t>её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3rplc-4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наказания в </w:t>
      </w:r>
      <w:r>
        <w:rPr>
          <w:rFonts w:ascii="Times New Roman" w:eastAsia="Times New Roman" w:hAnsi="Times New Roman" w:cs="Times New Roman"/>
          <w:sz w:val="25"/>
          <w:szCs w:val="25"/>
        </w:rPr>
        <w:t>виде административного ареста.</w:t>
      </w:r>
    </w:p>
    <w:p>
      <w:pPr>
        <w:spacing w:before="0" w:after="0"/>
        <w:ind w:firstLine="708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ст.ст.23.1, 29.10 КоАП РФ, мировой судья,</w:t>
      </w:r>
    </w:p>
    <w:p>
      <w:pPr>
        <w:spacing w:before="0" w:after="0"/>
        <w:ind w:firstLine="709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14rplc-4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7rplc-5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ст.7.27 КоАП РФ,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ареста на срок 5 (пять)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5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 мин. 1</w:t>
      </w:r>
      <w:r>
        <w:rPr>
          <w:rFonts w:ascii="Times New Roman" w:eastAsia="Times New Roman" w:hAnsi="Times New Roman" w:cs="Times New Roman"/>
          <w:sz w:val="26"/>
          <w:szCs w:val="26"/>
        </w:rPr>
        <w:t>6.04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6rplc-54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6rplc-55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UserDefinedgrp-26rplc-8">
    <w:name w:val="cat-UserDefined grp-26 rplc-8"/>
    <w:basedOn w:val="DefaultParagraphFont"/>
  </w:style>
  <w:style w:type="character" w:customStyle="1" w:styleId="cat-ExternalSystemDefinedgrp-25rplc-9">
    <w:name w:val="cat-ExternalSystemDefined grp-25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Sumgrp-17rplc-14">
    <w:name w:val="cat-Sum grp-17 rplc-14"/>
    <w:basedOn w:val="DefaultParagraphFont"/>
  </w:style>
  <w:style w:type="character" w:customStyle="1" w:styleId="cat-Sumgrp-17rplc-16">
    <w:name w:val="cat-Sum grp-17 rplc-16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Sumgrp-18rplc-22">
    <w:name w:val="cat-Sum grp-18 rplc-22"/>
    <w:basedOn w:val="DefaultParagraphFont"/>
  </w:style>
  <w:style w:type="character" w:customStyle="1" w:styleId="cat-Sumgrp-18rplc-24">
    <w:name w:val="cat-Sum grp-18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UserDefinedgrp-29rplc-27">
    <w:name w:val="cat-UserDefined grp-29 rplc-27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SumInWordsgrp-19rplc-30">
    <w:name w:val="cat-SumInWords grp-19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UserDefinedgrp-28rplc-40">
    <w:name w:val="cat-UserDefined grp-28 rplc-40"/>
    <w:basedOn w:val="DefaultParagraphFont"/>
  </w:style>
  <w:style w:type="character" w:customStyle="1" w:styleId="cat-FIOgrp-13rplc-43">
    <w:name w:val="cat-FIO grp-13 rplc-43"/>
    <w:basedOn w:val="DefaultParagraphFont"/>
  </w:style>
  <w:style w:type="character" w:customStyle="1" w:styleId="cat-SumInWordsgrp-19rplc-44">
    <w:name w:val="cat-SumInWords grp-19 rplc-44"/>
    <w:basedOn w:val="DefaultParagraphFont"/>
  </w:style>
  <w:style w:type="character" w:customStyle="1" w:styleId="cat-FIOgrp-13rplc-45">
    <w:name w:val="cat-FIO grp-13 rplc-45"/>
    <w:basedOn w:val="DefaultParagraphFont"/>
  </w:style>
  <w:style w:type="character" w:customStyle="1" w:styleId="cat-SumInWordsgrp-19rplc-46">
    <w:name w:val="cat-SumInWords grp-19 rplc-46"/>
    <w:basedOn w:val="DefaultParagraphFont"/>
  </w:style>
  <w:style w:type="character" w:customStyle="1" w:styleId="cat-FIOgrp-13rplc-47">
    <w:name w:val="cat-FIO grp-13 rplc-47"/>
    <w:basedOn w:val="DefaultParagraphFont"/>
  </w:style>
  <w:style w:type="character" w:customStyle="1" w:styleId="cat-FIOgrp-13rplc-48">
    <w:name w:val="cat-FIO grp-13 rplc-48"/>
    <w:basedOn w:val="DefaultParagraphFont"/>
  </w:style>
  <w:style w:type="character" w:customStyle="1" w:styleId="cat-FIOgrp-14rplc-49">
    <w:name w:val="cat-FIO grp-14 rplc-49"/>
    <w:basedOn w:val="DefaultParagraphFont"/>
  </w:style>
  <w:style w:type="character" w:customStyle="1" w:styleId="cat-UserDefinedgrp-27rplc-50">
    <w:name w:val="cat-UserDefined grp-27 rplc-50"/>
    <w:basedOn w:val="DefaultParagraphFont"/>
  </w:style>
  <w:style w:type="character" w:customStyle="1" w:styleId="cat-FIOgrp-13rplc-51">
    <w:name w:val="cat-FIO grp-13 rplc-51"/>
    <w:basedOn w:val="DefaultParagraphFont"/>
  </w:style>
  <w:style w:type="character" w:customStyle="1" w:styleId="cat-FIOgrp-16rplc-54">
    <w:name w:val="cat-FIO grp-16 rplc-54"/>
    <w:basedOn w:val="DefaultParagraphFont"/>
  </w:style>
  <w:style w:type="character" w:customStyle="1" w:styleId="cat-FIOgrp-16rplc-55">
    <w:name w:val="cat-FIO grp-16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